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95" w:rsidRDefault="00251995" w:rsidP="00251995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-1"/>
        <w:jc w:val="center"/>
        <w:rPr>
          <w:rFonts w:ascii="Aptos" w:hAnsi="Aptos" w:cs="Arial"/>
          <w:b/>
          <w:bCs/>
          <w:sz w:val="72"/>
          <w:szCs w:val="72"/>
        </w:rPr>
      </w:pPr>
    </w:p>
    <w:p w:rsidR="00251995" w:rsidRPr="00251995" w:rsidRDefault="00251995" w:rsidP="00251995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-1"/>
        <w:jc w:val="center"/>
        <w:rPr>
          <w:rFonts w:ascii="Aptos" w:hAnsi="Aptos" w:cs="Arial"/>
          <w:b/>
          <w:bCs/>
          <w:sz w:val="72"/>
          <w:szCs w:val="72"/>
        </w:rPr>
      </w:pPr>
      <w:r w:rsidRPr="00251995">
        <w:rPr>
          <w:rFonts w:ascii="Aptos" w:hAnsi="Aptos" w:cs="Arial"/>
          <w:b/>
          <w:bCs/>
          <w:sz w:val="72"/>
          <w:szCs w:val="72"/>
        </w:rPr>
        <w:t xml:space="preserve">ANEXO </w:t>
      </w:r>
      <w:r w:rsidR="00E62695">
        <w:rPr>
          <w:rFonts w:ascii="Aptos" w:hAnsi="Aptos" w:cs="Arial"/>
          <w:b/>
          <w:bCs/>
          <w:sz w:val="72"/>
          <w:szCs w:val="72"/>
        </w:rPr>
        <w:t>5</w:t>
      </w:r>
    </w:p>
    <w:p w:rsidR="00251995" w:rsidRPr="00251995" w:rsidRDefault="00251995" w:rsidP="00251995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ascii="Aptos" w:hAnsi="Aptos" w:cs="Arial"/>
          <w:b/>
          <w:bCs/>
          <w:sz w:val="20"/>
          <w:szCs w:val="20"/>
        </w:rPr>
      </w:pPr>
    </w:p>
    <w:p w:rsidR="00251995" w:rsidRPr="00251995" w:rsidRDefault="00775EA3" w:rsidP="002519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sz w:val="32"/>
          <w:szCs w:val="32"/>
        </w:rPr>
        <w:t xml:space="preserve">PRESUPUESTO ANUAL DE FINANCIACIÓN DE LA ENTIDAD, CORRESPONDIENTE AL </w:t>
      </w:r>
      <w:r w:rsidR="00453E12">
        <w:rPr>
          <w:rFonts w:ascii="Arial" w:hAnsi="Arial" w:cs="Arial"/>
          <w:sz w:val="32"/>
          <w:szCs w:val="32"/>
        </w:rPr>
        <w:t>AÑO ANTERIOR A LA CONVOCATORIA</w:t>
      </w:r>
    </w:p>
    <w:bookmarkEnd w:id="0"/>
    <w:p w:rsidR="00D130CA" w:rsidRDefault="00D130CA"/>
    <w:p w:rsidR="00251995" w:rsidRDefault="00251995"/>
    <w:tbl>
      <w:tblPr>
        <w:tblW w:w="0" w:type="auto"/>
        <w:jc w:val="center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029"/>
        <w:gridCol w:w="2048"/>
      </w:tblGrid>
      <w:tr w:rsidR="00775EA3" w:rsidTr="00157DA5">
        <w:trPr>
          <w:jc w:val="center"/>
        </w:trPr>
        <w:tc>
          <w:tcPr>
            <w:tcW w:w="2314" w:type="dxa"/>
          </w:tcPr>
          <w:p w:rsidR="00775EA3" w:rsidRDefault="00775EA3" w:rsidP="00AB000B">
            <w:pPr>
              <w:pStyle w:val="Ttulo4"/>
            </w:pPr>
            <w:r>
              <w:t>Ingresos en €</w:t>
            </w:r>
          </w:p>
        </w:tc>
        <w:tc>
          <w:tcPr>
            <w:tcW w:w="2029" w:type="dxa"/>
          </w:tcPr>
          <w:p w:rsidR="00775EA3" w:rsidRDefault="00775EA3" w:rsidP="00AB000B">
            <w:pPr>
              <w:pStyle w:val="Ttulo4"/>
            </w:pPr>
            <w:r>
              <w:t>Gastos en €</w:t>
            </w:r>
          </w:p>
        </w:tc>
        <w:tc>
          <w:tcPr>
            <w:tcW w:w="2048" w:type="dxa"/>
          </w:tcPr>
          <w:p w:rsidR="00775EA3" w:rsidRDefault="00775EA3" w:rsidP="00AB000B">
            <w:pPr>
              <w:tabs>
                <w:tab w:val="left" w:pos="2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Fuentes de financiación</w:t>
            </w:r>
          </w:p>
        </w:tc>
      </w:tr>
      <w:tr w:rsidR="00775EA3" w:rsidTr="00157DA5">
        <w:trPr>
          <w:cantSplit/>
          <w:jc w:val="center"/>
        </w:trPr>
        <w:tc>
          <w:tcPr>
            <w:tcW w:w="2314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  <w:tc>
          <w:tcPr>
            <w:tcW w:w="2029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</w:tc>
        <w:tc>
          <w:tcPr>
            <w:tcW w:w="2048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</w:tr>
      <w:tr w:rsidR="00775EA3" w:rsidTr="00157DA5">
        <w:trPr>
          <w:cantSplit/>
          <w:jc w:val="center"/>
        </w:trPr>
        <w:tc>
          <w:tcPr>
            <w:tcW w:w="2314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  <w:tc>
          <w:tcPr>
            <w:tcW w:w="2029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</w:tc>
        <w:tc>
          <w:tcPr>
            <w:tcW w:w="2048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</w:tr>
      <w:tr w:rsidR="00775EA3" w:rsidTr="00157DA5">
        <w:trPr>
          <w:cantSplit/>
          <w:jc w:val="center"/>
        </w:trPr>
        <w:tc>
          <w:tcPr>
            <w:tcW w:w="2314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  <w:tc>
          <w:tcPr>
            <w:tcW w:w="2029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</w:tc>
        <w:tc>
          <w:tcPr>
            <w:tcW w:w="2048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</w:tr>
      <w:tr w:rsidR="00775EA3" w:rsidTr="00157DA5">
        <w:trPr>
          <w:cantSplit/>
          <w:jc w:val="center"/>
        </w:trPr>
        <w:tc>
          <w:tcPr>
            <w:tcW w:w="2314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  <w:tc>
          <w:tcPr>
            <w:tcW w:w="2029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</w:tc>
        <w:tc>
          <w:tcPr>
            <w:tcW w:w="2048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</w:tr>
      <w:tr w:rsidR="00775EA3" w:rsidTr="00157DA5">
        <w:trPr>
          <w:cantSplit/>
          <w:jc w:val="center"/>
        </w:trPr>
        <w:tc>
          <w:tcPr>
            <w:tcW w:w="2314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  <w:tc>
          <w:tcPr>
            <w:tcW w:w="2029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</w:tc>
        <w:tc>
          <w:tcPr>
            <w:tcW w:w="2048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</w:tr>
      <w:tr w:rsidR="00775EA3" w:rsidTr="00157DA5">
        <w:trPr>
          <w:cantSplit/>
          <w:jc w:val="center"/>
        </w:trPr>
        <w:tc>
          <w:tcPr>
            <w:tcW w:w="2314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  <w:tc>
          <w:tcPr>
            <w:tcW w:w="2029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</w:tc>
        <w:tc>
          <w:tcPr>
            <w:tcW w:w="2048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</w:tr>
      <w:tr w:rsidR="00775EA3" w:rsidTr="00157DA5">
        <w:trPr>
          <w:cantSplit/>
          <w:jc w:val="center"/>
        </w:trPr>
        <w:tc>
          <w:tcPr>
            <w:tcW w:w="2314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  <w:tc>
          <w:tcPr>
            <w:tcW w:w="2029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  <w:p w:rsidR="00775EA3" w:rsidRDefault="00775EA3" w:rsidP="00AB000B">
            <w:pPr>
              <w:tabs>
                <w:tab w:val="left" w:pos="2380"/>
              </w:tabs>
              <w:jc w:val="both"/>
              <w:rPr>
                <w:b/>
                <w:bCs/>
              </w:rPr>
            </w:pPr>
          </w:p>
        </w:tc>
        <w:tc>
          <w:tcPr>
            <w:tcW w:w="2048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</w:tr>
      <w:tr w:rsidR="00775EA3" w:rsidTr="00157DA5">
        <w:trPr>
          <w:cantSplit/>
          <w:jc w:val="center"/>
        </w:trPr>
        <w:tc>
          <w:tcPr>
            <w:tcW w:w="2314" w:type="dxa"/>
          </w:tcPr>
          <w:p w:rsidR="00775EA3" w:rsidRDefault="00775EA3" w:rsidP="00157DA5">
            <w:pPr>
              <w:pStyle w:val="Ttulo4"/>
            </w:pPr>
          </w:p>
          <w:p w:rsidR="00775EA3" w:rsidRDefault="00775EA3" w:rsidP="00157DA5">
            <w:pPr>
              <w:pStyle w:val="Ttulo4"/>
            </w:pPr>
            <w:proofErr w:type="gramStart"/>
            <w:r>
              <w:t>Total</w:t>
            </w:r>
            <w:proofErr w:type="gramEnd"/>
            <w:r>
              <w:t xml:space="preserve"> Ingresos</w:t>
            </w:r>
          </w:p>
          <w:p w:rsidR="00775EA3" w:rsidRDefault="00775EA3" w:rsidP="00157DA5">
            <w:pPr>
              <w:pStyle w:val="Ttulo4"/>
            </w:pPr>
          </w:p>
        </w:tc>
        <w:tc>
          <w:tcPr>
            <w:tcW w:w="2029" w:type="dxa"/>
          </w:tcPr>
          <w:p w:rsidR="00157DA5" w:rsidRDefault="00157DA5" w:rsidP="00157DA5">
            <w:pPr>
              <w:pStyle w:val="Ttulo4"/>
            </w:pPr>
          </w:p>
          <w:p w:rsidR="00775EA3" w:rsidRPr="00157DA5" w:rsidRDefault="00775EA3" w:rsidP="00157DA5">
            <w:pPr>
              <w:pStyle w:val="Ttulo4"/>
            </w:pPr>
            <w:proofErr w:type="gramStart"/>
            <w:r w:rsidRPr="00157DA5">
              <w:t>Total</w:t>
            </w:r>
            <w:proofErr w:type="gramEnd"/>
            <w:r w:rsidRPr="00157DA5">
              <w:t xml:space="preserve"> Gastos</w:t>
            </w:r>
          </w:p>
          <w:p w:rsidR="00775EA3" w:rsidRPr="00157DA5" w:rsidRDefault="00775EA3" w:rsidP="00157DA5">
            <w:pPr>
              <w:pStyle w:val="Ttulo4"/>
            </w:pPr>
          </w:p>
        </w:tc>
        <w:tc>
          <w:tcPr>
            <w:tcW w:w="2048" w:type="dxa"/>
          </w:tcPr>
          <w:p w:rsidR="00775EA3" w:rsidRDefault="00775EA3" w:rsidP="00AB000B">
            <w:pPr>
              <w:tabs>
                <w:tab w:val="left" w:pos="2380"/>
              </w:tabs>
              <w:jc w:val="both"/>
            </w:pPr>
          </w:p>
        </w:tc>
      </w:tr>
      <w:tr w:rsidR="00157DA5" w:rsidTr="00157DA5">
        <w:trPr>
          <w:cantSplit/>
          <w:trHeight w:val="614"/>
          <w:jc w:val="center"/>
        </w:trPr>
        <w:tc>
          <w:tcPr>
            <w:tcW w:w="2314" w:type="dxa"/>
          </w:tcPr>
          <w:p w:rsidR="00157DA5" w:rsidRDefault="00157DA5" w:rsidP="00157DA5">
            <w:pPr>
              <w:pStyle w:val="Ttulo4"/>
            </w:pPr>
          </w:p>
        </w:tc>
        <w:tc>
          <w:tcPr>
            <w:tcW w:w="2029" w:type="dxa"/>
          </w:tcPr>
          <w:p w:rsidR="00157DA5" w:rsidRDefault="00157DA5" w:rsidP="00157DA5">
            <w:pPr>
              <w:pStyle w:val="Ttulo4"/>
            </w:pPr>
          </w:p>
        </w:tc>
        <w:tc>
          <w:tcPr>
            <w:tcW w:w="2048" w:type="dxa"/>
          </w:tcPr>
          <w:p w:rsidR="00157DA5" w:rsidRDefault="00157DA5" w:rsidP="00AB000B">
            <w:pPr>
              <w:tabs>
                <w:tab w:val="left" w:pos="2380"/>
              </w:tabs>
              <w:jc w:val="both"/>
            </w:pPr>
          </w:p>
        </w:tc>
      </w:tr>
    </w:tbl>
    <w:p w:rsidR="00251995" w:rsidRDefault="00251995"/>
    <w:sectPr w:rsidR="00251995" w:rsidSect="00102192">
      <w:headerReference w:type="default" r:id="rId6"/>
      <w:pgSz w:w="11907" w:h="16840" w:code="9"/>
      <w:pgMar w:top="1418" w:right="1701" w:bottom="1418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D1" w:rsidRDefault="00BE36D1" w:rsidP="00BE36D1">
      <w:r>
        <w:separator/>
      </w:r>
    </w:p>
  </w:endnote>
  <w:endnote w:type="continuationSeparator" w:id="0">
    <w:p w:rsidR="00BE36D1" w:rsidRDefault="00BE36D1" w:rsidP="00BE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D1" w:rsidRDefault="00BE36D1" w:rsidP="00BE36D1">
      <w:r>
        <w:separator/>
      </w:r>
    </w:p>
  </w:footnote>
  <w:footnote w:type="continuationSeparator" w:id="0">
    <w:p w:rsidR="00BE36D1" w:rsidRDefault="00BE36D1" w:rsidP="00BE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D1" w:rsidRPr="00BE36D1" w:rsidRDefault="00BE36D1" w:rsidP="00BE36D1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jc w:val="center"/>
      <w:rPr>
        <w:rFonts w:ascii="Arial" w:hAnsi="Arial" w:cs="Arial"/>
        <w:sz w:val="22"/>
        <w:szCs w:val="22"/>
      </w:rPr>
    </w:pPr>
    <w:r w:rsidRPr="00BE36D1">
      <w:rPr>
        <w:rFonts w:ascii="Arial" w:hAnsi="Arial" w:cs="Arial"/>
        <w:noProof/>
        <w:sz w:val="22"/>
        <w:szCs w:val="22"/>
      </w:rPr>
      <w:drawing>
        <wp:inline distT="0" distB="0" distL="0" distR="0" wp14:anchorId="61C34E14" wp14:editId="1C97431D">
          <wp:extent cx="5390515" cy="552450"/>
          <wp:effectExtent l="0" t="0" r="63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E36D1" w:rsidRDefault="00BE36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CE"/>
    <w:rsid w:val="000E3F0A"/>
    <w:rsid w:val="000E76CE"/>
    <w:rsid w:val="00102192"/>
    <w:rsid w:val="00157DA5"/>
    <w:rsid w:val="00251995"/>
    <w:rsid w:val="00453E12"/>
    <w:rsid w:val="00775EA3"/>
    <w:rsid w:val="008702A4"/>
    <w:rsid w:val="009E5989"/>
    <w:rsid w:val="00A74B71"/>
    <w:rsid w:val="00B51A4D"/>
    <w:rsid w:val="00BE36D1"/>
    <w:rsid w:val="00D130CA"/>
    <w:rsid w:val="00E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347"/>
  <w15:chartTrackingRefBased/>
  <w15:docId w15:val="{47E33A73-B946-41ED-809D-DF9B56B7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251995"/>
    <w:pPr>
      <w:keepNext/>
      <w:tabs>
        <w:tab w:val="left" w:pos="2380"/>
      </w:tabs>
      <w:jc w:val="center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36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36D1"/>
    <w:rPr>
      <w:sz w:val="24"/>
      <w:szCs w:val="24"/>
    </w:rPr>
  </w:style>
  <w:style w:type="paragraph" w:styleId="Piedepgina">
    <w:name w:val="footer"/>
    <w:basedOn w:val="Normal"/>
    <w:link w:val="PiedepginaCar"/>
    <w:rsid w:val="00BE36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E36D1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25199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8AE435ED</Template>
  <TotalTime>8</TotalTime>
  <Pages>1</Pages>
  <Words>29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Santander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Ruiz Santander</dc:creator>
  <cp:keywords/>
  <dc:description/>
  <cp:lastModifiedBy>Rosa Maria Ruiz Santander</cp:lastModifiedBy>
  <cp:revision>4</cp:revision>
  <dcterms:created xsi:type="dcterms:W3CDTF">2024-09-20T08:00:00Z</dcterms:created>
  <dcterms:modified xsi:type="dcterms:W3CDTF">2025-04-07T11:44:00Z</dcterms:modified>
</cp:coreProperties>
</file>